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9D6265" w14:textId="77777777" w:rsidR="00253862" w:rsidRDefault="00253862" w:rsidP="00253862">
      <w:pPr>
        <w:ind w:left="-540"/>
        <w:jc w:val="center"/>
        <w:rPr>
          <w:b/>
          <w:sz w:val="28"/>
          <w:szCs w:val="28"/>
        </w:rPr>
      </w:pPr>
    </w:p>
    <w:p w14:paraId="3FC4691E" w14:textId="77777777" w:rsidR="00884B0B" w:rsidRDefault="00884B0B" w:rsidP="00884B0B">
      <w:pPr>
        <w:pStyle w:val="1"/>
        <w:shd w:val="clear" w:color="auto" w:fill="F5F5F5"/>
        <w:spacing w:before="300" w:beforeAutospacing="0" w:after="450" w:afterAutospacing="0"/>
        <w:ind w:left="300" w:right="300"/>
        <w:jc w:val="center"/>
        <w:rPr>
          <w:rFonts w:ascii="Verdana" w:hAnsi="Verdana"/>
          <w:color w:val="0F2F5E"/>
          <w:sz w:val="27"/>
          <w:szCs w:val="27"/>
        </w:rPr>
      </w:pPr>
      <w:r>
        <w:rPr>
          <w:rFonts w:ascii="Verdana" w:hAnsi="Verdana"/>
          <w:color w:val="0F2F5E"/>
          <w:sz w:val="27"/>
          <w:szCs w:val="27"/>
        </w:rPr>
        <w:t>Нажим на спуск между ударами сердца при стрельбе из винтовки (Пульс техника)</w:t>
      </w:r>
    </w:p>
    <w:p w14:paraId="6D017E69" w14:textId="0421CAD0" w:rsidR="00884B0B" w:rsidRDefault="00884B0B" w:rsidP="00884B0B">
      <w:pPr>
        <w:pStyle w:val="a3"/>
        <w:shd w:val="clear" w:color="auto" w:fill="F5F5F5"/>
        <w:spacing w:before="300" w:beforeAutospacing="0" w:after="300" w:afterAutospacing="0"/>
        <w:ind w:left="300" w:right="300"/>
        <w:jc w:val="both"/>
        <w:rPr>
          <w:rFonts w:ascii="Verdana" w:hAnsi="Verdana"/>
          <w:color w:val="363636"/>
          <w:sz w:val="22"/>
          <w:szCs w:val="22"/>
        </w:rPr>
      </w:pPr>
      <w:r>
        <w:rPr>
          <w:rFonts w:ascii="Verdana" w:hAnsi="Verdana"/>
          <w:noProof/>
          <w:color w:val="363636"/>
          <w:sz w:val="22"/>
          <w:szCs w:val="22"/>
        </w:rPr>
        <w:drawing>
          <wp:inline distT="0" distB="0" distL="0" distR="0" wp14:anchorId="70742B3E" wp14:editId="109D786E">
            <wp:extent cx="1828800" cy="1304925"/>
            <wp:effectExtent l="0" t="0" r="0" b="9525"/>
            <wp:docPr id="4" name="Рисунок 4" descr="Нажим на спуск между ударами сердца при стрельбе из винтовки (Пульс техни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Нажим на спуск между ударами сердца при стрельбе из винтовки (Пульс техника)"/>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28800" cy="1304925"/>
                    </a:xfrm>
                    <a:prstGeom prst="rect">
                      <a:avLst/>
                    </a:prstGeom>
                    <a:noFill/>
                    <a:ln>
                      <a:noFill/>
                    </a:ln>
                  </pic:spPr>
                </pic:pic>
              </a:graphicData>
            </a:graphic>
          </wp:inline>
        </w:drawing>
      </w:r>
      <w:r>
        <w:rPr>
          <w:rFonts w:ascii="Verdana" w:hAnsi="Verdana"/>
          <w:i/>
          <w:iCs/>
          <w:color w:val="363636"/>
          <w:sz w:val="22"/>
          <w:szCs w:val="22"/>
        </w:rPr>
        <w:t>В последние 6-7 лет проводился анализ техники стрельбы всех сильнейших спортсменов России и других стран и сегодня можно с уверенностью сказать, что добиться высоких результатов в стрельбе лежа и с колена можно только используя технику нажима пальцем между ударами сердца. При опросе этих спортсменов многие из них даже и не подозревали, что они нажимают на спуск между ударами сердца. Научились они это делать интуитивно и поэтому стали лучшими. Большинство же спортсменов не умеют это делать и не знают об этом. И наша задача освоить эту технику.</w:t>
      </w:r>
    </w:p>
    <w:tbl>
      <w:tblPr>
        <w:tblW w:w="14580" w:type="dxa"/>
        <w:shd w:val="clear" w:color="auto" w:fill="F5F5F5"/>
        <w:tblCellMar>
          <w:left w:w="0" w:type="dxa"/>
          <w:right w:w="0" w:type="dxa"/>
        </w:tblCellMar>
        <w:tblLook w:val="04A0" w:firstRow="1" w:lastRow="0" w:firstColumn="1" w:lastColumn="0" w:noHBand="0" w:noVBand="1"/>
      </w:tblPr>
      <w:tblGrid>
        <w:gridCol w:w="14580"/>
      </w:tblGrid>
      <w:tr w:rsidR="00884B0B" w14:paraId="6751885B" w14:textId="77777777" w:rsidTr="00884B0B">
        <w:tc>
          <w:tcPr>
            <w:tcW w:w="0" w:type="auto"/>
            <w:shd w:val="clear" w:color="auto" w:fill="F5F5F5"/>
            <w:tcMar>
              <w:top w:w="75" w:type="dxa"/>
              <w:left w:w="75" w:type="dxa"/>
              <w:bottom w:w="75" w:type="dxa"/>
              <w:right w:w="75" w:type="dxa"/>
            </w:tcMar>
            <w:vAlign w:val="center"/>
            <w:hideMark/>
          </w:tcPr>
          <w:p w14:paraId="6D5B6C2A" w14:textId="77777777" w:rsidR="00884B0B" w:rsidRDefault="00884B0B">
            <w:pPr>
              <w:jc w:val="center"/>
              <w:rPr>
                <w:rFonts w:ascii="Arial Narrow" w:hAnsi="Arial Narrow"/>
                <w:color w:val="999999"/>
                <w:sz w:val="10"/>
                <w:szCs w:val="10"/>
              </w:rPr>
            </w:pPr>
          </w:p>
        </w:tc>
      </w:tr>
    </w:tbl>
    <w:p w14:paraId="3DE90A10" w14:textId="77777777" w:rsidR="00884B0B" w:rsidRDefault="00884B0B" w:rsidP="00884B0B">
      <w:pPr>
        <w:pStyle w:val="2"/>
        <w:shd w:val="clear" w:color="auto" w:fill="F5F5F5"/>
        <w:spacing w:before="300" w:beforeAutospacing="0" w:after="300" w:afterAutospacing="0"/>
        <w:ind w:left="300" w:right="300"/>
        <w:rPr>
          <w:rFonts w:ascii="Verdana" w:hAnsi="Verdana"/>
          <w:color w:val="363636"/>
          <w:sz w:val="22"/>
          <w:szCs w:val="22"/>
        </w:rPr>
      </w:pPr>
      <w:r>
        <w:rPr>
          <w:rFonts w:ascii="Verdana" w:hAnsi="Verdana"/>
          <w:color w:val="363636"/>
          <w:sz w:val="22"/>
          <w:szCs w:val="22"/>
        </w:rPr>
        <w:t>Нажим на спуск между ударами сердца при стрельбе из винтовки (Пульс техника)</w:t>
      </w:r>
    </w:p>
    <w:p w14:paraId="3033DD15" w14:textId="77777777" w:rsidR="00884B0B" w:rsidRDefault="00884B0B" w:rsidP="00884B0B">
      <w:pPr>
        <w:pStyle w:val="a3"/>
        <w:shd w:val="clear" w:color="auto" w:fill="F5F5F5"/>
        <w:spacing w:before="300" w:beforeAutospacing="0" w:after="300" w:afterAutospacing="0"/>
        <w:ind w:left="300" w:right="300"/>
        <w:jc w:val="both"/>
        <w:rPr>
          <w:rFonts w:ascii="Verdana" w:hAnsi="Verdana"/>
          <w:color w:val="363636"/>
          <w:sz w:val="22"/>
          <w:szCs w:val="22"/>
        </w:rPr>
      </w:pPr>
      <w:r>
        <w:rPr>
          <w:rFonts w:ascii="Verdana" w:hAnsi="Verdana"/>
          <w:color w:val="363636"/>
          <w:sz w:val="22"/>
          <w:szCs w:val="22"/>
        </w:rPr>
        <w:t>Каждый стрелок при стрельбе сталкивается с тем, что оружие постоянно находится в движении. Эти движения, и определяют устойчивость, которую можно разделить на две составные части. Первая составная часть это движения, вызванные не координированными мышцами и их тремором, вторая часть это движения вызванные ударами сердца. Если первая легко тренируема, то вторая тренировке практически не поддается. Нередко пульсирующая составляющая одинакова у новичка и стрелка высокого класса. При анализе траектории прицеливания у стрелка высокого класса очень легко увидеть эти две составляющие. Пульсация при стрельбе лежа и с колена составляет 60-80% от общей устойчивости.</w:t>
      </w:r>
    </w:p>
    <w:p w14:paraId="50B53D3A" w14:textId="0010C205" w:rsidR="00884B0B" w:rsidRDefault="00884B0B" w:rsidP="00884B0B">
      <w:pPr>
        <w:pStyle w:val="a3"/>
        <w:shd w:val="clear" w:color="auto" w:fill="F5F5F5"/>
        <w:spacing w:before="300" w:beforeAutospacing="0" w:after="300" w:afterAutospacing="0"/>
        <w:ind w:left="300" w:right="300"/>
        <w:jc w:val="both"/>
        <w:rPr>
          <w:rFonts w:ascii="Verdana" w:hAnsi="Verdana"/>
          <w:color w:val="363636"/>
          <w:sz w:val="22"/>
          <w:szCs w:val="22"/>
        </w:rPr>
      </w:pPr>
      <w:r>
        <w:rPr>
          <w:rFonts w:ascii="Verdana" w:hAnsi="Verdana"/>
          <w:noProof/>
          <w:color w:val="363636"/>
          <w:sz w:val="22"/>
          <w:szCs w:val="22"/>
        </w:rPr>
        <w:drawing>
          <wp:inline distT="0" distB="0" distL="0" distR="0" wp14:anchorId="33ABD0ED" wp14:editId="32B90C11">
            <wp:extent cx="3028950" cy="2028825"/>
            <wp:effectExtent l="0" t="0" r="0" b="9525"/>
            <wp:docPr id="3" name="Рисунок 3" descr="Нажим на спуск между ударами сердца при стрельбе из винтовки (Пульс техни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Нажим на спуск между ударами сердца при стрельбе из винтовки (Пульс техника)"/>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028950" cy="2028825"/>
                    </a:xfrm>
                    <a:prstGeom prst="rect">
                      <a:avLst/>
                    </a:prstGeom>
                    <a:noFill/>
                    <a:ln>
                      <a:noFill/>
                    </a:ln>
                  </pic:spPr>
                </pic:pic>
              </a:graphicData>
            </a:graphic>
          </wp:inline>
        </w:drawing>
      </w:r>
      <w:r>
        <w:rPr>
          <w:rFonts w:ascii="Verdana" w:hAnsi="Verdana"/>
          <w:color w:val="363636"/>
          <w:sz w:val="22"/>
          <w:szCs w:val="22"/>
        </w:rPr>
        <w:t>На рисунке показана траектория прицеливания стрелка высокого класса при тренировке лежа. Желтым цветом отмечен участок траектории в момент удара сердца, а синим цветом колебания оружия между ударами. На данном примере мы видим, что оружие двигается в основном из-за работы сердца.</w:t>
      </w:r>
    </w:p>
    <w:p w14:paraId="53FAC8AA" w14:textId="77777777" w:rsidR="00884B0B" w:rsidRDefault="00884B0B" w:rsidP="00884B0B">
      <w:pPr>
        <w:pStyle w:val="a3"/>
        <w:shd w:val="clear" w:color="auto" w:fill="F5F5F5"/>
        <w:spacing w:before="300" w:beforeAutospacing="0" w:after="300" w:afterAutospacing="0"/>
        <w:ind w:left="300" w:right="300"/>
        <w:jc w:val="both"/>
        <w:rPr>
          <w:rFonts w:ascii="Verdana" w:hAnsi="Verdana"/>
          <w:color w:val="363636"/>
          <w:sz w:val="22"/>
          <w:szCs w:val="22"/>
        </w:rPr>
      </w:pPr>
      <w:r>
        <w:rPr>
          <w:rFonts w:ascii="Verdana" w:hAnsi="Verdana"/>
          <w:color w:val="363636"/>
          <w:sz w:val="22"/>
          <w:szCs w:val="22"/>
        </w:rPr>
        <w:lastRenderedPageBreak/>
        <w:t>И из этого следует, что максимальный результат можно получить, только производя выстрел между ударами сердца. Особенно актуально это во время выступления на соревнованиях. Если на тренировке спортсмен практически не видит глазом пульсации и может стрелять достаточно успешно, то на соревнованиях эти колебания становятся серьезным препятствием к достижению высокого результата.</w:t>
      </w:r>
    </w:p>
    <w:p w14:paraId="56F0FF7E" w14:textId="77777777" w:rsidR="00884B0B" w:rsidRDefault="00884B0B" w:rsidP="00884B0B">
      <w:pPr>
        <w:pStyle w:val="a3"/>
        <w:shd w:val="clear" w:color="auto" w:fill="F5F5F5"/>
        <w:spacing w:before="300" w:beforeAutospacing="0" w:after="300" w:afterAutospacing="0"/>
        <w:ind w:left="300" w:right="300"/>
        <w:jc w:val="both"/>
        <w:rPr>
          <w:rFonts w:ascii="Verdana" w:hAnsi="Verdana"/>
          <w:color w:val="363636"/>
          <w:sz w:val="22"/>
          <w:szCs w:val="22"/>
        </w:rPr>
      </w:pPr>
      <w:r>
        <w:rPr>
          <w:rFonts w:ascii="Verdana" w:hAnsi="Verdana"/>
          <w:color w:val="363636"/>
          <w:sz w:val="22"/>
          <w:szCs w:val="22"/>
        </w:rPr>
        <w:t>В последние 6-7 лет проводился анализ техники стрельбы всех сильнейших спортсменов России и других стран и сегодня можно с уверенностью сказать, что добиться высоких результатов в стрельбе лежа и с колена можно только используя технику нажима пальцем между ударами сердца. При опросе этих спортсменов многие из них даже и не подозревали, что они нажимают на спуск между ударами сердца. Научились они это делать интуитивно и поэтому стали лучшими. Большинство же спортсменов не умеют это делать и не знают об этом. И наша задача освоить эту технику.</w:t>
      </w:r>
    </w:p>
    <w:p w14:paraId="76866787" w14:textId="77777777" w:rsidR="00884B0B" w:rsidRDefault="00884B0B" w:rsidP="00884B0B">
      <w:pPr>
        <w:pStyle w:val="a3"/>
        <w:shd w:val="clear" w:color="auto" w:fill="F5F5F5"/>
        <w:spacing w:before="300" w:beforeAutospacing="0" w:after="300" w:afterAutospacing="0"/>
        <w:ind w:left="300" w:right="300"/>
        <w:jc w:val="both"/>
        <w:rPr>
          <w:rFonts w:ascii="Verdana" w:hAnsi="Verdana"/>
          <w:color w:val="363636"/>
          <w:sz w:val="22"/>
          <w:szCs w:val="22"/>
        </w:rPr>
      </w:pPr>
      <w:r>
        <w:rPr>
          <w:rFonts w:ascii="Verdana" w:hAnsi="Verdana"/>
          <w:color w:val="363636"/>
          <w:sz w:val="22"/>
          <w:szCs w:val="22"/>
        </w:rPr>
        <w:t>Методика обучения и совершенствования техники нажима на спуск между ударами сердца проводится следующим образом. На первом этапе следует выяснить, как вы нажимаете на спуск. Для этого во время тренировки оценить, сколько выстрелов из 10 вы нажимаете на спусковой крючок между ударами сердца. Если 7-9 выстрелов вы делаете в паузе, то следует продолжать тренировки с тренажером и внимательно контролировать каждый выстрел, его заключительную фазу.</w:t>
      </w:r>
    </w:p>
    <w:p w14:paraId="1D3E8F52" w14:textId="77777777" w:rsidR="00884B0B" w:rsidRDefault="00884B0B" w:rsidP="00884B0B">
      <w:pPr>
        <w:pStyle w:val="a3"/>
        <w:shd w:val="clear" w:color="auto" w:fill="F5F5F5"/>
        <w:spacing w:before="300" w:beforeAutospacing="0" w:after="300" w:afterAutospacing="0"/>
        <w:ind w:left="300" w:right="300"/>
        <w:jc w:val="both"/>
        <w:rPr>
          <w:rFonts w:ascii="Verdana" w:hAnsi="Verdana"/>
          <w:color w:val="363636"/>
          <w:sz w:val="22"/>
          <w:szCs w:val="22"/>
        </w:rPr>
      </w:pPr>
      <w:r>
        <w:rPr>
          <w:rFonts w:ascii="Verdana" w:hAnsi="Verdana"/>
          <w:color w:val="363636"/>
          <w:sz w:val="22"/>
          <w:szCs w:val="22"/>
        </w:rPr>
        <w:t>Если же количество выстрелов, произведенных между ударами сердца менее 7, то рекомендуется тренировки проводить по следующей схеме. На первом этапе требуется освоить аутогенную тренировку. Я не буду подробно останавливаться на методиках аутогенной тренировки, можно взять стандартную методику из любого пособия по психологической подготовке в спорте. Это поможет решить сразу три основные задачи: умение расслаблять мышцы, хорошо чувствовать удары сердца в любой точке тела а также аутотренинг - наилучший инструмент психологической подготовки к соревнованиям. В данном конкретном случае нам требуется только умение чувствовать удары сердца в любой точке нашего организма.</w:t>
      </w:r>
    </w:p>
    <w:p w14:paraId="040CF836" w14:textId="0B29AC84" w:rsidR="00884B0B" w:rsidRDefault="00884B0B" w:rsidP="00884B0B">
      <w:pPr>
        <w:pStyle w:val="a3"/>
        <w:shd w:val="clear" w:color="auto" w:fill="F5F5F5"/>
        <w:spacing w:before="300" w:beforeAutospacing="0" w:after="300" w:afterAutospacing="0"/>
        <w:ind w:left="300" w:right="300"/>
        <w:jc w:val="both"/>
        <w:rPr>
          <w:rFonts w:ascii="Verdana" w:hAnsi="Verdana"/>
          <w:color w:val="363636"/>
          <w:sz w:val="22"/>
          <w:szCs w:val="22"/>
        </w:rPr>
      </w:pPr>
      <w:r>
        <w:rPr>
          <w:rFonts w:ascii="Verdana" w:hAnsi="Verdana"/>
          <w:noProof/>
          <w:color w:val="363636"/>
          <w:sz w:val="22"/>
          <w:szCs w:val="22"/>
        </w:rPr>
        <w:drawing>
          <wp:inline distT="0" distB="0" distL="0" distR="0" wp14:anchorId="617AE10C" wp14:editId="6D9BC035">
            <wp:extent cx="3933825" cy="1628775"/>
            <wp:effectExtent l="0" t="0" r="9525" b="9525"/>
            <wp:docPr id="2" name="Рисунок 2" descr="Нажим на спуск между ударами сердца при стрельбе из винтовки (Пульс техни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Нажим на спуск между ударами сердца при стрельбе из винтовки (Пульс техника)"/>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933825" cy="1628775"/>
                    </a:xfrm>
                    <a:prstGeom prst="rect">
                      <a:avLst/>
                    </a:prstGeom>
                    <a:noFill/>
                    <a:ln>
                      <a:noFill/>
                    </a:ln>
                  </pic:spPr>
                </pic:pic>
              </a:graphicData>
            </a:graphic>
          </wp:inline>
        </w:drawing>
      </w:r>
      <w:r>
        <w:rPr>
          <w:rFonts w:ascii="Verdana" w:hAnsi="Verdana"/>
          <w:color w:val="363636"/>
          <w:sz w:val="22"/>
          <w:szCs w:val="22"/>
        </w:rPr>
        <w:t>После того как вы научились чувствовать удары сердца в любой точке тела, можно переходить к идеомоторной тренировке. Суть, которой заключается в прокручивании мысленно мышечной модели выстрела.</w:t>
      </w:r>
    </w:p>
    <w:p w14:paraId="009AE4AC" w14:textId="77777777" w:rsidR="00884B0B" w:rsidRDefault="00884B0B" w:rsidP="00884B0B">
      <w:pPr>
        <w:pStyle w:val="a3"/>
        <w:shd w:val="clear" w:color="auto" w:fill="F5F5F5"/>
        <w:spacing w:before="300" w:beforeAutospacing="0" w:after="300" w:afterAutospacing="0"/>
        <w:ind w:left="300" w:right="300"/>
        <w:jc w:val="both"/>
        <w:rPr>
          <w:rFonts w:ascii="Verdana" w:hAnsi="Verdana"/>
          <w:color w:val="363636"/>
          <w:sz w:val="22"/>
          <w:szCs w:val="22"/>
        </w:rPr>
      </w:pPr>
      <w:r>
        <w:rPr>
          <w:rFonts w:ascii="Verdana" w:hAnsi="Verdana"/>
          <w:color w:val="363636"/>
          <w:sz w:val="22"/>
          <w:szCs w:val="22"/>
        </w:rPr>
        <w:t>Для более эффективного обучения рекомендуется взять в руку какой либо предмет, который позволяет эмитировать нажим на спуск, далее нужно почувствовать удары сердца в указательном пальце и нажимать пальцем на спусковой крючок после удара сердца с небольшой задержкой 0.2-0.3 секунды.</w:t>
      </w:r>
    </w:p>
    <w:p w14:paraId="51433EAD" w14:textId="77777777" w:rsidR="00884B0B" w:rsidRDefault="00884B0B" w:rsidP="00884B0B">
      <w:pPr>
        <w:pStyle w:val="a3"/>
        <w:shd w:val="clear" w:color="auto" w:fill="F5F5F5"/>
        <w:spacing w:before="300" w:beforeAutospacing="0" w:after="300" w:afterAutospacing="0"/>
        <w:ind w:left="300" w:right="300"/>
        <w:jc w:val="both"/>
        <w:rPr>
          <w:rFonts w:ascii="Verdana" w:hAnsi="Verdana"/>
          <w:color w:val="363636"/>
          <w:sz w:val="22"/>
          <w:szCs w:val="22"/>
        </w:rPr>
      </w:pPr>
      <w:r>
        <w:rPr>
          <w:rFonts w:ascii="Verdana" w:hAnsi="Verdana"/>
          <w:color w:val="363636"/>
          <w:sz w:val="22"/>
          <w:szCs w:val="22"/>
        </w:rPr>
        <w:t xml:space="preserve">Должен получаться двойной такт, т.е. к сердечному ритму добавляется ваш дополнительный ритм во время которого и производится нажим на </w:t>
      </w:r>
      <w:r>
        <w:rPr>
          <w:rFonts w:ascii="Verdana" w:hAnsi="Verdana"/>
          <w:color w:val="363636"/>
          <w:sz w:val="22"/>
          <w:szCs w:val="22"/>
        </w:rPr>
        <w:lastRenderedPageBreak/>
        <w:t>спуск. Причем нажим на спуск нужно производить не за один раз, а небольшими порциями за 3-5 раз увеличивать давление на спусковой крючок. После того, как вы это освоили данную технику идеомоторно, можно переходить к реальным тренировкам и пытаться повторить то, что отработано. Во время тренировки после каждого выстрела при автоповторе контролируется заключительная фаза выстрела, а в конце тренировки результат вышей работы будет виден на графике скорости.</w:t>
      </w:r>
    </w:p>
    <w:p w14:paraId="1BC8426D" w14:textId="77777777" w:rsidR="00884B0B" w:rsidRDefault="00884B0B" w:rsidP="00884B0B">
      <w:pPr>
        <w:pStyle w:val="a3"/>
        <w:shd w:val="clear" w:color="auto" w:fill="F5F5F5"/>
        <w:spacing w:before="300" w:beforeAutospacing="0" w:after="300" w:afterAutospacing="0"/>
        <w:ind w:left="300" w:right="300"/>
        <w:jc w:val="both"/>
        <w:rPr>
          <w:rFonts w:ascii="Verdana" w:hAnsi="Verdana"/>
          <w:color w:val="363636"/>
          <w:sz w:val="22"/>
          <w:szCs w:val="22"/>
        </w:rPr>
      </w:pPr>
      <w:r>
        <w:rPr>
          <w:rFonts w:ascii="Verdana" w:hAnsi="Verdana"/>
          <w:color w:val="363636"/>
          <w:sz w:val="22"/>
          <w:szCs w:val="22"/>
        </w:rPr>
        <w:t>Данный график показывает изменение скорости движения траектории за одну секунду перед выстрелом. На нижнем графике та же самая тренировка, но анализ сделан за три секунды. (Для этого в режиме параметры выстрела изменить контрольное время на 3000 миллисекунд).</w:t>
      </w:r>
    </w:p>
    <w:p w14:paraId="6CA90ACA" w14:textId="7A080EEA" w:rsidR="00884B0B" w:rsidRDefault="00884B0B" w:rsidP="00884B0B">
      <w:pPr>
        <w:pStyle w:val="a3"/>
        <w:shd w:val="clear" w:color="auto" w:fill="F5F5F5"/>
        <w:spacing w:before="300" w:beforeAutospacing="0" w:after="300" w:afterAutospacing="0"/>
        <w:ind w:left="300" w:right="300"/>
        <w:jc w:val="both"/>
        <w:rPr>
          <w:rFonts w:ascii="Verdana" w:hAnsi="Verdana"/>
          <w:color w:val="363636"/>
          <w:sz w:val="22"/>
          <w:szCs w:val="22"/>
        </w:rPr>
      </w:pPr>
      <w:r>
        <w:rPr>
          <w:rFonts w:ascii="Verdana" w:hAnsi="Verdana"/>
          <w:noProof/>
          <w:color w:val="363636"/>
          <w:sz w:val="22"/>
          <w:szCs w:val="22"/>
        </w:rPr>
        <w:drawing>
          <wp:inline distT="0" distB="0" distL="0" distR="0" wp14:anchorId="4218781B" wp14:editId="05FDF0B5">
            <wp:extent cx="3933825" cy="1628775"/>
            <wp:effectExtent l="0" t="0" r="9525" b="9525"/>
            <wp:docPr id="1" name="Рисунок 1" descr="Нажим на спуск между ударами сердца при стрельбе из винтовки (Пульс техни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Нажим на спуск между ударами сердца при стрельбе из винтовки (Пульс техника)"/>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933825" cy="1628775"/>
                    </a:xfrm>
                    <a:prstGeom prst="rect">
                      <a:avLst/>
                    </a:prstGeom>
                    <a:noFill/>
                    <a:ln>
                      <a:noFill/>
                    </a:ln>
                  </pic:spPr>
                </pic:pic>
              </a:graphicData>
            </a:graphic>
          </wp:inline>
        </w:drawing>
      </w:r>
      <w:r>
        <w:rPr>
          <w:rFonts w:ascii="Verdana" w:hAnsi="Verdana"/>
          <w:i/>
          <w:iCs/>
          <w:color w:val="363636"/>
          <w:sz w:val="22"/>
          <w:szCs w:val="22"/>
        </w:rPr>
        <w:t>Такой график, похожий на синусоиду, характерен для стрелков высокого класса.</w:t>
      </w:r>
    </w:p>
    <w:p w14:paraId="2C0FD441" w14:textId="77777777" w:rsidR="00884B0B" w:rsidRDefault="00884B0B" w:rsidP="00884B0B">
      <w:pPr>
        <w:pStyle w:val="a3"/>
        <w:shd w:val="clear" w:color="auto" w:fill="F5F5F5"/>
        <w:spacing w:before="300" w:beforeAutospacing="0" w:after="300" w:afterAutospacing="0"/>
        <w:ind w:left="300" w:right="300"/>
        <w:jc w:val="both"/>
        <w:rPr>
          <w:rFonts w:ascii="Verdana" w:hAnsi="Verdana"/>
          <w:color w:val="363636"/>
          <w:sz w:val="22"/>
          <w:szCs w:val="22"/>
        </w:rPr>
      </w:pPr>
      <w:r>
        <w:rPr>
          <w:rFonts w:ascii="Verdana" w:hAnsi="Verdana"/>
          <w:color w:val="363636"/>
          <w:sz w:val="22"/>
          <w:szCs w:val="22"/>
        </w:rPr>
        <w:t>Он говорит о том, что большинство выстрелов было произведено точно между ударами сердца, если нажим пальцем производится не согласованно с ударами сердца, то график будет более горизонтальным.</w:t>
      </w:r>
    </w:p>
    <w:p w14:paraId="764E989A" w14:textId="77777777" w:rsidR="00884B0B" w:rsidRDefault="00884B0B" w:rsidP="00884B0B">
      <w:pPr>
        <w:pStyle w:val="a3"/>
        <w:shd w:val="clear" w:color="auto" w:fill="F5F5F5"/>
        <w:spacing w:before="300" w:beforeAutospacing="0" w:after="300" w:afterAutospacing="0"/>
        <w:ind w:left="300" w:right="300"/>
        <w:jc w:val="both"/>
        <w:rPr>
          <w:rFonts w:ascii="Verdana" w:hAnsi="Verdana"/>
          <w:color w:val="363636"/>
          <w:sz w:val="22"/>
          <w:szCs w:val="22"/>
        </w:rPr>
      </w:pPr>
      <w:r>
        <w:rPr>
          <w:rFonts w:ascii="Verdana" w:hAnsi="Verdana"/>
          <w:color w:val="363636"/>
          <w:sz w:val="22"/>
          <w:szCs w:val="22"/>
        </w:rPr>
        <w:t>Все предыдущие примеры графиков были представлены с тренировок в стрельбе лежа. Данная техника также важна и в стрельбе с колена. При стрельбе стоя такая техника конечно не имеет такого значения, но при тщательном анализе траектории стоя, особенно за 3-5 секунд до выстрела, у многих сильнейших стрелков был выявлен также как и лежа нажим пальцем между ударами сердца.</w:t>
      </w:r>
    </w:p>
    <w:p w14:paraId="404147BA" w14:textId="77777777" w:rsidR="00884B0B" w:rsidRDefault="00884B0B" w:rsidP="00884B0B">
      <w:pPr>
        <w:pStyle w:val="a3"/>
        <w:shd w:val="clear" w:color="auto" w:fill="F5F5F5"/>
        <w:spacing w:before="300" w:beforeAutospacing="0" w:after="300" w:afterAutospacing="0"/>
        <w:ind w:left="300" w:right="300"/>
        <w:jc w:val="both"/>
        <w:rPr>
          <w:rFonts w:ascii="Verdana" w:hAnsi="Verdana"/>
          <w:color w:val="363636"/>
          <w:sz w:val="22"/>
          <w:szCs w:val="22"/>
        </w:rPr>
      </w:pPr>
      <w:r>
        <w:rPr>
          <w:rFonts w:ascii="Verdana" w:hAnsi="Verdana"/>
          <w:color w:val="363636"/>
          <w:sz w:val="22"/>
          <w:szCs w:val="22"/>
        </w:rPr>
        <w:t>Хотелось бы напомнить, что при анализе большого количества тренировок стрелков разного уровня, техника нажима пальцем между ударами сердца отмечается только у стрелков высокого класса. Поэтому можно с уверенностью рекомендовать данную технику всем стрелкам во всех видах стрельбы из винтовки.</w:t>
      </w:r>
    </w:p>
    <w:p w14:paraId="2369871C" w14:textId="77777777" w:rsidR="00884B0B" w:rsidRDefault="00884B0B" w:rsidP="00884B0B">
      <w:pPr>
        <w:pStyle w:val="a3"/>
        <w:shd w:val="clear" w:color="auto" w:fill="F5F5F5"/>
        <w:spacing w:before="300" w:beforeAutospacing="0" w:after="300" w:afterAutospacing="0"/>
        <w:ind w:left="300" w:right="300"/>
        <w:jc w:val="both"/>
        <w:rPr>
          <w:rFonts w:ascii="Verdana" w:hAnsi="Verdana"/>
          <w:color w:val="363636"/>
          <w:sz w:val="22"/>
          <w:szCs w:val="22"/>
        </w:rPr>
      </w:pPr>
      <w:r>
        <w:rPr>
          <w:rFonts w:ascii="Verdana" w:hAnsi="Verdana"/>
          <w:i/>
          <w:iCs/>
          <w:color w:val="363636"/>
          <w:sz w:val="22"/>
          <w:szCs w:val="22"/>
        </w:rPr>
        <w:t>Автор: МСМК по пулевой стрельбе Александр Куделин</w:t>
      </w:r>
    </w:p>
    <w:p w14:paraId="1AD4A585" w14:textId="77777777" w:rsidR="00E17924" w:rsidRDefault="00E17924"/>
    <w:sectPr w:rsidR="00E17924" w:rsidSect="003A312F">
      <w:pgSz w:w="11906" w:h="16838"/>
      <w:pgMar w:top="360" w:right="850" w:bottom="53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Arial Narrow">
    <w:panose1 w:val="020B0606020202030204"/>
    <w:charset w:val="CC"/>
    <w:family w:val="swiss"/>
    <w:pitch w:val="variable"/>
    <w:sig w:usb0="00000287" w:usb1="000008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53862"/>
    <w:rsid w:val="00190BD7"/>
    <w:rsid w:val="00253862"/>
    <w:rsid w:val="003A312F"/>
    <w:rsid w:val="003D35B8"/>
    <w:rsid w:val="004C1C3A"/>
    <w:rsid w:val="004F61CD"/>
    <w:rsid w:val="005349A3"/>
    <w:rsid w:val="00620163"/>
    <w:rsid w:val="00786E5B"/>
    <w:rsid w:val="00827B8E"/>
    <w:rsid w:val="00884B0B"/>
    <w:rsid w:val="009B07B1"/>
    <w:rsid w:val="00A273D4"/>
    <w:rsid w:val="00E17924"/>
    <w:rsid w:val="00E2587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5EBFA8"/>
  <w15:docId w15:val="{D75FAC1B-AFAC-48E7-950B-A5FA45CDBE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53862"/>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
    <w:qFormat/>
    <w:rsid w:val="00620163"/>
    <w:pPr>
      <w:spacing w:before="100" w:beforeAutospacing="1" w:after="100" w:afterAutospacing="1"/>
      <w:outlineLvl w:val="0"/>
    </w:pPr>
    <w:rPr>
      <w:b/>
      <w:bCs/>
      <w:kern w:val="36"/>
      <w:sz w:val="48"/>
      <w:szCs w:val="48"/>
    </w:rPr>
  </w:style>
  <w:style w:type="paragraph" w:styleId="2">
    <w:name w:val="heading 2"/>
    <w:basedOn w:val="a"/>
    <w:link w:val="20"/>
    <w:uiPriority w:val="9"/>
    <w:qFormat/>
    <w:rsid w:val="00620163"/>
    <w:pPr>
      <w:spacing w:before="100" w:beforeAutospacing="1" w:after="100" w:afterAutospacing="1"/>
      <w:outlineLvl w:val="1"/>
    </w:pPr>
    <w:rPr>
      <w:b/>
      <w:bCs/>
      <w:sz w:val="36"/>
      <w:szCs w:val="36"/>
    </w:rPr>
  </w:style>
  <w:style w:type="paragraph" w:styleId="3">
    <w:name w:val="heading 3"/>
    <w:basedOn w:val="a"/>
    <w:link w:val="30"/>
    <w:uiPriority w:val="9"/>
    <w:qFormat/>
    <w:rsid w:val="00620163"/>
    <w:pPr>
      <w:spacing w:before="100" w:beforeAutospacing="1" w:after="100" w:afterAutospacing="1"/>
      <w:outlineLvl w:val="2"/>
    </w:pPr>
    <w:rPr>
      <w:b/>
      <w:bCs/>
      <w:sz w:val="27"/>
      <w:szCs w:val="27"/>
    </w:rPr>
  </w:style>
  <w:style w:type="paragraph" w:styleId="4">
    <w:name w:val="heading 4"/>
    <w:basedOn w:val="a"/>
    <w:link w:val="40"/>
    <w:uiPriority w:val="9"/>
    <w:qFormat/>
    <w:rsid w:val="00620163"/>
    <w:pPr>
      <w:spacing w:before="100" w:beforeAutospacing="1" w:after="100" w:afterAutospacing="1"/>
      <w:outlineLvl w:val="3"/>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20163"/>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620163"/>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620163"/>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620163"/>
    <w:rPr>
      <w:rFonts w:ascii="Times New Roman" w:eastAsia="Times New Roman" w:hAnsi="Times New Roman" w:cs="Times New Roman"/>
      <w:b/>
      <w:bCs/>
      <w:sz w:val="24"/>
      <w:szCs w:val="24"/>
      <w:lang w:eastAsia="ru-RU"/>
    </w:rPr>
  </w:style>
  <w:style w:type="paragraph" w:styleId="a3">
    <w:name w:val="Normal (Web)"/>
    <w:basedOn w:val="a"/>
    <w:uiPriority w:val="99"/>
    <w:semiHidden/>
    <w:unhideWhenUsed/>
    <w:rsid w:val="00620163"/>
    <w:pPr>
      <w:spacing w:before="100" w:beforeAutospacing="1" w:after="100" w:afterAutospacing="1"/>
    </w:pPr>
  </w:style>
  <w:style w:type="paragraph" w:customStyle="1" w:styleId="c">
    <w:name w:val="c"/>
    <w:basedOn w:val="a"/>
    <w:rsid w:val="00620163"/>
    <w:pPr>
      <w:spacing w:before="100" w:beforeAutospacing="1" w:after="100" w:afterAutospacing="1"/>
    </w:pPr>
  </w:style>
  <w:style w:type="character" w:styleId="a4">
    <w:name w:val="Strong"/>
    <w:basedOn w:val="a0"/>
    <w:uiPriority w:val="22"/>
    <w:qFormat/>
    <w:rsid w:val="00620163"/>
    <w:rPr>
      <w:b/>
      <w:bCs/>
    </w:rPr>
  </w:style>
  <w:style w:type="character" w:styleId="a5">
    <w:name w:val="Hyperlink"/>
    <w:basedOn w:val="a0"/>
    <w:uiPriority w:val="99"/>
    <w:semiHidden/>
    <w:unhideWhenUsed/>
    <w:rsid w:val="004C1C3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0728240">
      <w:bodyDiv w:val="1"/>
      <w:marLeft w:val="0"/>
      <w:marRight w:val="0"/>
      <w:marTop w:val="0"/>
      <w:marBottom w:val="0"/>
      <w:divBdr>
        <w:top w:val="none" w:sz="0" w:space="0" w:color="auto"/>
        <w:left w:val="none" w:sz="0" w:space="0" w:color="auto"/>
        <w:bottom w:val="none" w:sz="0" w:space="0" w:color="auto"/>
        <w:right w:val="none" w:sz="0" w:space="0" w:color="auto"/>
      </w:divBdr>
    </w:div>
    <w:div w:id="900410375">
      <w:bodyDiv w:val="1"/>
      <w:marLeft w:val="0"/>
      <w:marRight w:val="0"/>
      <w:marTop w:val="0"/>
      <w:marBottom w:val="0"/>
      <w:divBdr>
        <w:top w:val="none" w:sz="0" w:space="0" w:color="auto"/>
        <w:left w:val="none" w:sz="0" w:space="0" w:color="auto"/>
        <w:bottom w:val="none" w:sz="0" w:space="0" w:color="auto"/>
        <w:right w:val="none" w:sz="0" w:space="0" w:color="auto"/>
      </w:divBdr>
    </w:div>
    <w:div w:id="1152675209">
      <w:bodyDiv w:val="1"/>
      <w:marLeft w:val="0"/>
      <w:marRight w:val="0"/>
      <w:marTop w:val="0"/>
      <w:marBottom w:val="0"/>
      <w:divBdr>
        <w:top w:val="none" w:sz="0" w:space="0" w:color="auto"/>
        <w:left w:val="none" w:sz="0" w:space="0" w:color="auto"/>
        <w:bottom w:val="none" w:sz="0" w:space="0" w:color="auto"/>
        <w:right w:val="none" w:sz="0" w:space="0" w:color="auto"/>
      </w:divBdr>
    </w:div>
    <w:div w:id="1975669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gif"/><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gif"/><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E315C7-1C71-459F-A670-33996D9ABC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1</Pages>
  <Words>897</Words>
  <Characters>5119</Characters>
  <Application>Microsoft Office Word</Application>
  <DocSecurity>0</DocSecurity>
  <Lines>42</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User</cp:lastModifiedBy>
  <cp:revision>21</cp:revision>
  <dcterms:created xsi:type="dcterms:W3CDTF">2022-04-28T16:27:00Z</dcterms:created>
  <dcterms:modified xsi:type="dcterms:W3CDTF">2022-08-01T12:05:00Z</dcterms:modified>
</cp:coreProperties>
</file>